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569A" w14:textId="77777777" w:rsidR="00E13E4A" w:rsidRDefault="00E13E4A">
      <w:pPr>
        <w:spacing w:after="0"/>
      </w:pPr>
    </w:p>
    <w:p w14:paraId="6DB4569E" w14:textId="60462C30" w:rsidR="00E13E4A" w:rsidRDefault="00E833C9">
      <w:pPr>
        <w:spacing w:after="0"/>
        <w:rPr>
          <w:rFonts w:ascii="Arial" w:hAnsi="Arial" w:cs="Arial"/>
          <w:color w:val="1B4982"/>
        </w:rPr>
      </w:pPr>
      <w:r>
        <w:rPr>
          <w:rFonts w:ascii="Arial" w:hAnsi="Arial" w:cs="Arial"/>
          <w:color w:val="1B4982"/>
        </w:rPr>
        <w:t>Norse Trade Partners</w:t>
      </w:r>
    </w:p>
    <w:p w14:paraId="6DB4569F" w14:textId="7F1A1968" w:rsidR="00E13E4A" w:rsidRDefault="00E13E4A">
      <w:pPr>
        <w:spacing w:after="0"/>
      </w:pPr>
    </w:p>
    <w:p w14:paraId="6DB456A0" w14:textId="77777777" w:rsidR="00E13E4A" w:rsidRDefault="00AE24E5">
      <w:pPr>
        <w:spacing w:after="0"/>
      </w:pP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  <w:shd w:val="clear" w:color="auto" w:fill="FAF9F8"/>
        </w:rPr>
        <w:t xml:space="preserve"> </w:t>
      </w:r>
    </w:p>
    <w:p w14:paraId="6DB456A1" w14:textId="77777777" w:rsidR="00E13E4A" w:rsidRDefault="00AE24E5">
      <w:pPr>
        <w:spacing w:after="0"/>
        <w:rPr>
          <w:rFonts w:ascii="Arial" w:hAnsi="Arial" w:cs="Arial"/>
          <w:color w:val="1B4982"/>
        </w:rPr>
      </w:pP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</w:p>
    <w:p w14:paraId="6DB456A2" w14:textId="58B553D0" w:rsidR="00E13E4A" w:rsidRDefault="00AE24E5">
      <w:pPr>
        <w:spacing w:after="0" w:line="720" w:lineRule="auto"/>
      </w:pP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 w:rsidR="00964CC3">
        <w:rPr>
          <w:rFonts w:ascii="Arial" w:hAnsi="Arial" w:cs="Arial"/>
          <w:color w:val="1B4982"/>
        </w:rPr>
        <w:t>April 15</w:t>
      </w:r>
      <w:r w:rsidR="00964CC3" w:rsidRPr="00964CC3">
        <w:rPr>
          <w:rFonts w:ascii="Arial" w:hAnsi="Arial" w:cs="Arial"/>
          <w:color w:val="1B4982"/>
          <w:vertAlign w:val="superscript"/>
        </w:rPr>
        <w:t>th</w:t>
      </w:r>
      <w:r>
        <w:rPr>
          <w:rFonts w:ascii="Arial" w:hAnsi="Arial" w:cs="Arial"/>
          <w:color w:val="1B4982"/>
        </w:rPr>
        <w:t>, 202</w:t>
      </w:r>
      <w:r w:rsidR="00964CC3">
        <w:rPr>
          <w:rFonts w:ascii="Arial" w:hAnsi="Arial" w:cs="Arial"/>
          <w:color w:val="1B4982"/>
        </w:rPr>
        <w:t>6</w:t>
      </w:r>
    </w:p>
    <w:p w14:paraId="6DB456AC" w14:textId="5700B8E7" w:rsidR="00E13E4A" w:rsidRPr="00964CC3" w:rsidRDefault="00964CC3" w:rsidP="00964CC3">
      <w:pPr>
        <w:spacing w:after="0" w:line="720" w:lineRule="auto"/>
        <w:rPr>
          <w:rFonts w:ascii="Arial" w:hAnsi="Arial" w:cs="Arial"/>
          <w:b/>
          <w:bCs/>
          <w:color w:val="1B4982"/>
        </w:rPr>
      </w:pPr>
      <w:r>
        <w:rPr>
          <w:rFonts w:ascii="Arial" w:hAnsi="Arial" w:cs="Arial"/>
          <w:b/>
          <w:bCs/>
          <w:color w:val="1B4982"/>
        </w:rPr>
        <w:t xml:space="preserve">Schedule Change – LAX Flights </w:t>
      </w:r>
      <w:r w:rsidR="00871CA7">
        <w:rPr>
          <w:rFonts w:ascii="Arial" w:hAnsi="Arial" w:cs="Arial"/>
          <w:b/>
          <w:bCs/>
          <w:color w:val="1B4982"/>
        </w:rPr>
        <w:t>suspension</w:t>
      </w:r>
      <w:r>
        <w:rPr>
          <w:rFonts w:ascii="Arial" w:hAnsi="Arial" w:cs="Arial"/>
          <w:b/>
          <w:bCs/>
          <w:color w:val="1B4982"/>
        </w:rPr>
        <w:t xml:space="preserve"> S26 Season.  </w:t>
      </w:r>
      <w:r w:rsidR="00AE24E5">
        <w:rPr>
          <w:rFonts w:ascii="Arial" w:hAnsi="Arial" w:cs="Arial"/>
          <w:b/>
          <w:bCs/>
          <w:color w:val="1B4982"/>
        </w:rPr>
        <w:tab/>
      </w:r>
    </w:p>
    <w:p w14:paraId="6F113E86" w14:textId="5DD0A432" w:rsidR="00964CC3" w:rsidRDefault="00964CC3">
      <w:pPr>
        <w:spacing w:after="0"/>
        <w:rPr>
          <w:rFonts w:ascii="Arial" w:hAnsi="Arial" w:cs="Arial"/>
          <w:b/>
          <w:bCs/>
          <w:color w:val="1B4982"/>
          <w:lang w:val="en-GB"/>
        </w:rPr>
      </w:pPr>
      <w:r>
        <w:rPr>
          <w:rFonts w:ascii="Arial" w:hAnsi="Arial" w:cs="Arial"/>
          <w:color w:val="1B4982"/>
          <w:lang w:val="en-GB"/>
        </w:rPr>
        <w:t xml:space="preserve">I’m writing to inform you of an important decision regarding our scheduled operation </w:t>
      </w:r>
      <w:r w:rsidR="00E833C9">
        <w:rPr>
          <w:rFonts w:ascii="Arial" w:hAnsi="Arial" w:cs="Arial"/>
          <w:color w:val="1B4982"/>
          <w:lang w:val="en-GB"/>
        </w:rPr>
        <w:t>to and from Los Angeles summer 2026.</w:t>
      </w:r>
    </w:p>
    <w:p w14:paraId="0B9DF9ED" w14:textId="77777777" w:rsidR="00964CC3" w:rsidRDefault="00964CC3">
      <w:pPr>
        <w:spacing w:after="0"/>
        <w:rPr>
          <w:rFonts w:ascii="Arial" w:hAnsi="Arial" w:cs="Arial"/>
          <w:b/>
          <w:bCs/>
          <w:color w:val="1B4982"/>
          <w:lang w:val="en-GB"/>
        </w:rPr>
      </w:pPr>
    </w:p>
    <w:p w14:paraId="6DB456B0" w14:textId="799BDF01" w:rsidR="00E13E4A" w:rsidRDefault="00964CC3">
      <w:pPr>
        <w:spacing w:after="0"/>
        <w:rPr>
          <w:rFonts w:ascii="Arial" w:hAnsi="Arial" w:cs="Arial"/>
          <w:color w:val="1B4982"/>
          <w:lang w:val="en-GB"/>
        </w:rPr>
      </w:pPr>
      <w:r w:rsidRPr="00964CC3">
        <w:rPr>
          <w:rFonts w:ascii="Arial" w:hAnsi="Arial" w:cs="Arial"/>
          <w:color w:val="1B4982"/>
          <w:lang w:val="en-GB"/>
        </w:rPr>
        <w:t>Due to</w:t>
      </w:r>
      <w:r>
        <w:rPr>
          <w:rFonts w:ascii="Arial" w:hAnsi="Arial" w:cs="Arial"/>
          <w:color w:val="1B4982"/>
          <w:lang w:val="en-GB"/>
        </w:rPr>
        <w:t xml:space="preserve"> the continued increase in </w:t>
      </w:r>
      <w:r w:rsidR="00AE24E5">
        <w:rPr>
          <w:rFonts w:ascii="Arial" w:hAnsi="Arial" w:cs="Arial"/>
          <w:color w:val="1B4982"/>
          <w:lang w:val="en-GB"/>
        </w:rPr>
        <w:t xml:space="preserve">fuel constraint risks, </w:t>
      </w:r>
      <w:r>
        <w:rPr>
          <w:rFonts w:ascii="Arial" w:hAnsi="Arial" w:cs="Arial"/>
          <w:color w:val="1B4982"/>
          <w:lang w:val="en-GB"/>
        </w:rPr>
        <w:t>fuel prices</w:t>
      </w:r>
      <w:r w:rsidR="00AE24E5">
        <w:rPr>
          <w:rFonts w:ascii="Arial" w:hAnsi="Arial" w:cs="Arial"/>
          <w:color w:val="1B4982"/>
          <w:lang w:val="en-GB"/>
        </w:rPr>
        <w:t xml:space="preserve">, </w:t>
      </w:r>
      <w:r>
        <w:rPr>
          <w:rFonts w:ascii="Arial" w:hAnsi="Arial" w:cs="Arial"/>
          <w:color w:val="1B4982"/>
          <w:lang w:val="en-GB"/>
        </w:rPr>
        <w:t>and the resulting impact on our operating costs, w</w:t>
      </w:r>
      <w:r w:rsidR="00871CA7">
        <w:rPr>
          <w:rFonts w:ascii="Arial" w:hAnsi="Arial" w:cs="Arial"/>
          <w:color w:val="1B4982"/>
          <w:lang w:val="en-GB"/>
        </w:rPr>
        <w:t>e</w:t>
      </w:r>
      <w:r>
        <w:rPr>
          <w:rFonts w:ascii="Arial" w:hAnsi="Arial" w:cs="Arial"/>
          <w:color w:val="1B4982"/>
          <w:lang w:val="en-GB"/>
        </w:rPr>
        <w:t xml:space="preserve"> have had to make the difficult decision to </w:t>
      </w:r>
      <w:r w:rsidR="00871CA7">
        <w:rPr>
          <w:rFonts w:ascii="Arial" w:hAnsi="Arial" w:cs="Arial"/>
          <w:color w:val="1B4982"/>
          <w:lang w:val="en-GB"/>
        </w:rPr>
        <w:t>suspend our LAX operations this</w:t>
      </w:r>
      <w:r>
        <w:rPr>
          <w:rFonts w:ascii="Arial" w:hAnsi="Arial" w:cs="Arial"/>
          <w:color w:val="1B4982"/>
          <w:lang w:val="en-GB"/>
        </w:rPr>
        <w:t xml:space="preserve"> </w:t>
      </w:r>
      <w:r w:rsidR="00871CA7">
        <w:rPr>
          <w:rFonts w:ascii="Arial" w:hAnsi="Arial" w:cs="Arial"/>
          <w:color w:val="1B4982"/>
          <w:lang w:val="en-GB"/>
        </w:rPr>
        <w:t>summer</w:t>
      </w:r>
      <w:r w:rsidR="00A110C1">
        <w:rPr>
          <w:rFonts w:ascii="Arial" w:hAnsi="Arial" w:cs="Arial"/>
          <w:color w:val="1B4982"/>
          <w:lang w:val="en-GB"/>
        </w:rPr>
        <w:t>, May – October.</w:t>
      </w:r>
    </w:p>
    <w:p w14:paraId="5DEF69B9" w14:textId="77777777" w:rsidR="00A110C1" w:rsidRDefault="00A110C1">
      <w:pPr>
        <w:spacing w:after="0"/>
        <w:rPr>
          <w:rFonts w:ascii="Arial" w:hAnsi="Arial" w:cs="Arial"/>
          <w:color w:val="1B4982"/>
          <w:lang w:val="en-GB"/>
        </w:rPr>
      </w:pPr>
    </w:p>
    <w:p w14:paraId="2041557B" w14:textId="3D5C94B1" w:rsidR="00A110C1" w:rsidRDefault="00A110C1" w:rsidP="00A110C1">
      <w:pPr>
        <w:spacing w:after="0"/>
        <w:rPr>
          <w:rFonts w:ascii="Arial" w:hAnsi="Arial" w:cs="Arial"/>
          <w:color w:val="1B4982"/>
          <w:lang w:val="en-GB"/>
        </w:rPr>
      </w:pPr>
      <w:r w:rsidRPr="00A110C1">
        <w:rPr>
          <w:rFonts w:ascii="Arial" w:hAnsi="Arial" w:cs="Arial"/>
          <w:color w:val="1B4982"/>
          <w:lang w:val="en-GB"/>
        </w:rPr>
        <w:t xml:space="preserve">All affected customers </w:t>
      </w:r>
      <w:r>
        <w:rPr>
          <w:rFonts w:ascii="Arial" w:hAnsi="Arial" w:cs="Arial"/>
          <w:color w:val="1B4982"/>
          <w:lang w:val="en-GB"/>
        </w:rPr>
        <w:t xml:space="preserve">will be </w:t>
      </w:r>
      <w:r w:rsidRPr="00A110C1">
        <w:rPr>
          <w:rFonts w:ascii="Arial" w:hAnsi="Arial" w:cs="Arial"/>
          <w:color w:val="1B4982"/>
          <w:lang w:val="en-GB"/>
        </w:rPr>
        <w:t>proactively notified by Norse Atlantic Airways</w:t>
      </w:r>
      <w:r>
        <w:rPr>
          <w:rFonts w:ascii="Arial" w:hAnsi="Arial" w:cs="Arial"/>
          <w:color w:val="1B4982"/>
          <w:lang w:val="en-GB"/>
        </w:rPr>
        <w:t xml:space="preserve"> today</w:t>
      </w:r>
      <w:r w:rsidRPr="00A110C1">
        <w:rPr>
          <w:rFonts w:ascii="Arial" w:hAnsi="Arial" w:cs="Arial"/>
          <w:color w:val="1B4982"/>
          <w:lang w:val="en-GB"/>
        </w:rPr>
        <w:t xml:space="preserve"> where contact details are available.</w:t>
      </w:r>
    </w:p>
    <w:p w14:paraId="26DD67B9" w14:textId="77777777" w:rsidR="00A110C1" w:rsidRPr="00A110C1" w:rsidRDefault="00A110C1" w:rsidP="00A110C1">
      <w:pPr>
        <w:spacing w:after="0"/>
        <w:rPr>
          <w:rFonts w:ascii="Arial" w:hAnsi="Arial" w:cs="Arial"/>
          <w:color w:val="1B4982"/>
          <w:lang w:val="en-GB"/>
        </w:rPr>
      </w:pPr>
    </w:p>
    <w:p w14:paraId="59279E7E" w14:textId="12B5824E" w:rsidR="00A110C1" w:rsidRDefault="00A110C1" w:rsidP="00A110C1">
      <w:pPr>
        <w:spacing w:after="0"/>
        <w:rPr>
          <w:rFonts w:ascii="Arial" w:hAnsi="Arial" w:cs="Arial"/>
          <w:color w:val="1B4982"/>
          <w:lang w:val="en-GB"/>
        </w:rPr>
      </w:pPr>
      <w:r w:rsidRPr="00A110C1">
        <w:rPr>
          <w:rFonts w:ascii="Arial" w:hAnsi="Arial" w:cs="Arial"/>
          <w:color w:val="1B4982"/>
          <w:lang w:val="en-GB"/>
        </w:rPr>
        <w:t>While we have taken all possible steps to inform impacted passengers, we anticipate increased enquiries from agents and customers, and we appreciate your continued support in managing these interactions.</w:t>
      </w:r>
      <w:r>
        <w:rPr>
          <w:rFonts w:ascii="Arial" w:hAnsi="Arial" w:cs="Arial"/>
          <w:color w:val="1B4982"/>
          <w:lang w:val="en-GB"/>
        </w:rPr>
        <w:t xml:space="preserve"> </w:t>
      </w:r>
    </w:p>
    <w:p w14:paraId="07FDF5B5" w14:textId="77777777" w:rsidR="00871CA7" w:rsidRDefault="00871CA7">
      <w:pPr>
        <w:spacing w:after="0"/>
        <w:rPr>
          <w:rFonts w:ascii="Arial" w:hAnsi="Arial" w:cs="Arial"/>
          <w:color w:val="1B4982"/>
          <w:lang w:val="en-GB"/>
        </w:rPr>
      </w:pPr>
    </w:p>
    <w:p w14:paraId="140FB35C" w14:textId="50C577D2" w:rsidR="00871CA7" w:rsidRDefault="00871CA7">
      <w:pPr>
        <w:spacing w:after="0"/>
        <w:rPr>
          <w:rFonts w:ascii="Arial" w:hAnsi="Arial" w:cs="Arial"/>
          <w:color w:val="1B4982"/>
        </w:rPr>
      </w:pPr>
      <w:r w:rsidRPr="00871CA7">
        <w:rPr>
          <w:rFonts w:ascii="Arial" w:hAnsi="Arial" w:cs="Arial"/>
          <w:color w:val="1B4982"/>
        </w:rPr>
        <w:t>We sincerely apologize</w:t>
      </w:r>
      <w:r>
        <w:rPr>
          <w:rFonts w:ascii="Arial" w:hAnsi="Arial" w:cs="Arial"/>
          <w:color w:val="1B4982"/>
        </w:rPr>
        <w:t xml:space="preserve">, </w:t>
      </w:r>
      <w:r w:rsidRPr="00871CA7">
        <w:rPr>
          <w:rFonts w:ascii="Arial" w:hAnsi="Arial" w:cs="Arial"/>
          <w:color w:val="1B4982"/>
        </w:rPr>
        <w:t xml:space="preserve">but </w:t>
      </w:r>
      <w:proofErr w:type="gramStart"/>
      <w:r w:rsidRPr="00871CA7">
        <w:rPr>
          <w:rFonts w:ascii="Arial" w:hAnsi="Arial" w:cs="Arial"/>
          <w:color w:val="1B4982"/>
        </w:rPr>
        <w:t>as a consequence of</w:t>
      </w:r>
      <w:proofErr w:type="gramEnd"/>
      <w:r w:rsidRPr="00871CA7">
        <w:rPr>
          <w:rFonts w:ascii="Arial" w:hAnsi="Arial" w:cs="Arial"/>
          <w:color w:val="1B4982"/>
        </w:rPr>
        <w:t xml:space="preserve"> this fuel crisis, it is our responsibility to ensure </w:t>
      </w:r>
      <w:r>
        <w:rPr>
          <w:rFonts w:ascii="Arial" w:hAnsi="Arial" w:cs="Arial"/>
          <w:color w:val="1B4982"/>
        </w:rPr>
        <w:t xml:space="preserve">we make this decision to maintain </w:t>
      </w:r>
      <w:r w:rsidRPr="00871CA7">
        <w:rPr>
          <w:rFonts w:ascii="Arial" w:hAnsi="Arial" w:cs="Arial"/>
          <w:color w:val="1B4982"/>
        </w:rPr>
        <w:t xml:space="preserve">a sustainable airline for </w:t>
      </w:r>
      <w:r>
        <w:rPr>
          <w:rFonts w:ascii="Arial" w:hAnsi="Arial" w:cs="Arial"/>
          <w:color w:val="1B4982"/>
        </w:rPr>
        <w:t xml:space="preserve">our </w:t>
      </w:r>
      <w:r w:rsidRPr="00871CA7">
        <w:rPr>
          <w:rFonts w:ascii="Arial" w:hAnsi="Arial" w:cs="Arial"/>
          <w:color w:val="1B4982"/>
        </w:rPr>
        <w:t>passengers and colleagues.</w:t>
      </w:r>
    </w:p>
    <w:p w14:paraId="2858BF65" w14:textId="77777777" w:rsidR="00871CA7" w:rsidRDefault="00871CA7">
      <w:pPr>
        <w:spacing w:after="0"/>
        <w:rPr>
          <w:rFonts w:ascii="Arial" w:hAnsi="Arial" w:cs="Arial"/>
          <w:color w:val="1B4982"/>
        </w:rPr>
      </w:pPr>
    </w:p>
    <w:p w14:paraId="4E95BF64" w14:textId="718545F1" w:rsidR="00871CA7" w:rsidRDefault="00871CA7">
      <w:pPr>
        <w:spacing w:after="0"/>
        <w:rPr>
          <w:rFonts w:ascii="Arial" w:hAnsi="Arial" w:cs="Arial"/>
          <w:color w:val="1B4982"/>
          <w:lang w:val="en-GB"/>
        </w:rPr>
      </w:pPr>
      <w:r>
        <w:rPr>
          <w:rFonts w:ascii="Arial" w:hAnsi="Arial" w:cs="Arial"/>
          <w:color w:val="1B4982"/>
          <w:lang w:val="en-GB"/>
        </w:rPr>
        <w:t xml:space="preserve">This was not an easy choice, as we truly value the partnership we’ve built with you. </w:t>
      </w:r>
    </w:p>
    <w:p w14:paraId="09C1D11E" w14:textId="77777777" w:rsidR="00E833C9" w:rsidRDefault="00E833C9">
      <w:pPr>
        <w:spacing w:after="0"/>
        <w:rPr>
          <w:rFonts w:ascii="Arial" w:hAnsi="Arial" w:cs="Arial"/>
          <w:color w:val="1B4982"/>
        </w:rPr>
      </w:pPr>
    </w:p>
    <w:p w14:paraId="4447F989" w14:textId="77777777" w:rsidR="00B41A0D" w:rsidRDefault="00B41A0D">
      <w:pPr>
        <w:spacing w:after="0"/>
        <w:rPr>
          <w:rFonts w:ascii="Arial" w:hAnsi="Arial" w:cs="Arial"/>
          <w:color w:val="1B4982"/>
        </w:rPr>
      </w:pPr>
    </w:p>
    <w:p w14:paraId="6DB456B2" w14:textId="77777777" w:rsidR="00E13E4A" w:rsidRDefault="00E13E4A">
      <w:pPr>
        <w:spacing w:after="0"/>
        <w:rPr>
          <w:rFonts w:ascii="Arial" w:hAnsi="Arial" w:cs="Arial"/>
          <w:color w:val="1B4982"/>
        </w:rPr>
      </w:pPr>
    </w:p>
    <w:p w14:paraId="6DB456B3" w14:textId="77777777" w:rsidR="00E13E4A" w:rsidRDefault="00AE24E5">
      <w:pPr>
        <w:spacing w:after="0"/>
        <w:rPr>
          <w:rFonts w:ascii="Arial" w:hAnsi="Arial" w:cs="Arial"/>
          <w:color w:val="1B4982"/>
        </w:rPr>
      </w:pPr>
      <w:r>
        <w:rPr>
          <w:rFonts w:ascii="Arial" w:hAnsi="Arial" w:cs="Arial"/>
          <w:color w:val="1B4982"/>
        </w:rPr>
        <w:t>Yours Sincerely,</w:t>
      </w:r>
    </w:p>
    <w:p w14:paraId="6DB456B7" w14:textId="77777777" w:rsidR="00E13E4A" w:rsidRDefault="00E13E4A">
      <w:pPr>
        <w:rPr>
          <w:rFonts w:ascii="Arial" w:hAnsi="Arial" w:cs="Arial"/>
          <w:color w:val="1B4982"/>
          <w:sz w:val="20"/>
          <w:szCs w:val="20"/>
          <w:lang w:eastAsia="en-GB"/>
        </w:rPr>
      </w:pPr>
    </w:p>
    <w:p w14:paraId="6DB456B8" w14:textId="77777777" w:rsidR="00E13E4A" w:rsidRDefault="00AE24E5">
      <w:pPr>
        <w:spacing w:after="0"/>
        <w:rPr>
          <w:rFonts w:ascii="Arial" w:hAnsi="Arial" w:cs="Arial"/>
          <w:color w:val="1B4982"/>
        </w:rPr>
      </w:pP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r>
        <w:rPr>
          <w:rFonts w:ascii="Arial" w:hAnsi="Arial" w:cs="Arial"/>
          <w:color w:val="1B4982"/>
        </w:rPr>
        <w:tab/>
      </w:r>
      <w:bookmarkStart w:id="0" w:name="_Hlk146617261"/>
      <w:bookmarkStart w:id="1" w:name="_Hlk146614078"/>
    </w:p>
    <w:bookmarkEnd w:id="0"/>
    <w:bookmarkEnd w:id="1"/>
    <w:tbl>
      <w:tblPr>
        <w:tblW w:w="62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4185"/>
      </w:tblGrid>
      <w:tr w:rsidR="00E13E4A" w14:paraId="6DB456BF" w14:textId="77777777">
        <w:trPr>
          <w:trHeight w:val="1335"/>
        </w:trPr>
        <w:tc>
          <w:tcPr>
            <w:tcW w:w="2076" w:type="dxa"/>
            <w:tcBorders>
              <w:right w:val="single" w:sz="12" w:space="0" w:color="B9DCF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56B9" w14:textId="77777777" w:rsidR="00E13E4A" w:rsidRDefault="00E13E4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6DB456BA" w14:textId="77777777" w:rsidR="00E13E4A" w:rsidRDefault="00AE24E5">
            <w:r>
              <w:rPr>
                <w:rFonts w:ascii="Arial" w:hAnsi="Arial" w:cs="Arial"/>
                <w:noProof/>
                <w:color w:val="FFFFFF"/>
                <w:sz w:val="18"/>
                <w:szCs w:val="18"/>
              </w:rPr>
              <w:drawing>
                <wp:inline distT="0" distB="0" distL="0" distR="0" wp14:anchorId="6DB4569C" wp14:editId="6DB4569D">
                  <wp:extent cx="1171575" cy="952503"/>
                  <wp:effectExtent l="0" t="0" r="9525" b="0"/>
                  <wp:docPr id="84595657" name="Picture 7" descr="A blue and white airplan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B1A64-347F-4B1B-AE94-68C45EF3CE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5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56BB" w14:textId="77777777" w:rsidR="00E13E4A" w:rsidRDefault="00E13E4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B456BC" w14:textId="15FBAFCD" w:rsidR="00E13E4A" w:rsidRDefault="00E833C9">
            <w:pPr>
              <w:rPr>
                <w:rFonts w:ascii="Arial" w:hAnsi="Arial" w:cs="Arial"/>
                <w:b/>
                <w:bCs/>
                <w:color w:val="20407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0407C"/>
                <w:sz w:val="20"/>
                <w:szCs w:val="20"/>
              </w:rPr>
              <w:t xml:space="preserve">Andrew </w:t>
            </w:r>
            <w:r w:rsidRPr="3AC05994">
              <w:rPr>
                <w:rFonts w:ascii="Arial" w:hAnsi="Arial" w:cs="Arial"/>
                <w:b/>
                <w:bCs/>
                <w:color w:val="20407C"/>
                <w:sz w:val="20"/>
                <w:szCs w:val="20"/>
              </w:rPr>
              <w:t>Fish</w:t>
            </w:r>
          </w:p>
          <w:p w14:paraId="6DB456BD" w14:textId="5A6007C9" w:rsidR="00E13E4A" w:rsidRDefault="00E833C9">
            <w:pPr>
              <w:rPr>
                <w:rFonts w:ascii="Arial" w:hAnsi="Arial" w:cs="Arial"/>
                <w:i/>
                <w:iCs/>
                <w:color w:val="20407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0407C"/>
                <w:sz w:val="18"/>
                <w:szCs w:val="18"/>
              </w:rPr>
              <w:t>Head of Sales</w:t>
            </w:r>
          </w:p>
          <w:p w14:paraId="6DB456BE" w14:textId="77777777" w:rsidR="00E13E4A" w:rsidRDefault="00AE24E5">
            <w:pPr>
              <w:rPr>
                <w:rFonts w:ascii="Arial" w:hAnsi="Arial" w:cs="Arial"/>
                <w:b/>
                <w:bCs/>
                <w:color w:val="2040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407C"/>
                <w:sz w:val="18"/>
                <w:szCs w:val="18"/>
              </w:rPr>
              <w:t>Norse Atlantic Airways</w:t>
            </w:r>
          </w:p>
        </w:tc>
      </w:tr>
    </w:tbl>
    <w:p w14:paraId="6DB456C0" w14:textId="77777777" w:rsidR="00E13E4A" w:rsidRDefault="00E13E4A">
      <w:pPr>
        <w:spacing w:after="0"/>
      </w:pPr>
    </w:p>
    <w:p w14:paraId="6DB456C4" w14:textId="77777777" w:rsidR="00E13E4A" w:rsidRDefault="00E13E4A">
      <w:pPr>
        <w:spacing w:after="0"/>
      </w:pPr>
    </w:p>
    <w:sectPr w:rsidR="00E13E4A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F1D4" w14:textId="77777777" w:rsidR="004C69A4" w:rsidRDefault="004C69A4">
      <w:pPr>
        <w:spacing w:after="0"/>
      </w:pPr>
      <w:r>
        <w:separator/>
      </w:r>
    </w:p>
  </w:endnote>
  <w:endnote w:type="continuationSeparator" w:id="0">
    <w:p w14:paraId="3536264C" w14:textId="77777777" w:rsidR="004C69A4" w:rsidRDefault="004C6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C369" w14:textId="77777777" w:rsidR="004C69A4" w:rsidRDefault="004C69A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DE2A9AD" w14:textId="77777777" w:rsidR="004C69A4" w:rsidRDefault="004C6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56A6" w14:textId="77777777" w:rsidR="00AE24E5" w:rsidRDefault="00AE24E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4569E" wp14:editId="6DB4569F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73198" cy="430408"/>
          <wp:effectExtent l="0" t="0" r="0" b="7742"/>
          <wp:wrapNone/>
          <wp:docPr id="1415141003" name="Picture 1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D4C359-5797-4AC8-8D7E-99AC8F50AE0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198" cy="4304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4A"/>
    <w:rsid w:val="00252B6E"/>
    <w:rsid w:val="00255B22"/>
    <w:rsid w:val="004C69A4"/>
    <w:rsid w:val="0052152C"/>
    <w:rsid w:val="007C62C3"/>
    <w:rsid w:val="007E7F40"/>
    <w:rsid w:val="00871CA7"/>
    <w:rsid w:val="00954B61"/>
    <w:rsid w:val="00964CC3"/>
    <w:rsid w:val="00A110C1"/>
    <w:rsid w:val="00AE24E5"/>
    <w:rsid w:val="00B41A0D"/>
    <w:rsid w:val="00B7310A"/>
    <w:rsid w:val="00BE26FE"/>
    <w:rsid w:val="00CD3781"/>
    <w:rsid w:val="00D460CF"/>
    <w:rsid w:val="00DA11B7"/>
    <w:rsid w:val="00E13E4A"/>
    <w:rsid w:val="00E833C9"/>
    <w:rsid w:val="3AC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569A"/>
  <w15:docId w15:val="{8745C0EA-DD50-4F6C-AF9F-4A6E6C66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926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Halonen-Manner</dc:creator>
  <cp:keywords/>
  <dc:description/>
  <cp:lastModifiedBy>Andrew Fish</cp:lastModifiedBy>
  <cp:revision>2</cp:revision>
  <cp:lastPrinted>2023-11-16T14:21:00Z</cp:lastPrinted>
  <dcterms:created xsi:type="dcterms:W3CDTF">2026-04-15T11:26:00Z</dcterms:created>
  <dcterms:modified xsi:type="dcterms:W3CDTF">2026-04-15T11:26:00Z</dcterms:modified>
</cp:coreProperties>
</file>